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06E3DD59"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F2186A">
        <w:rPr>
          <w:rFonts w:ascii="Times New Roman" w:hAnsi="Times New Roman" w:cs="Times New Roman"/>
          <w:b/>
          <w:sz w:val="32"/>
          <w:szCs w:val="32"/>
        </w:rPr>
        <w:t>January 2020</w:t>
      </w:r>
    </w:p>
    <w:p w14:paraId="094B0927" w14:textId="77777777" w:rsidR="00700A23" w:rsidRDefault="00700A23" w:rsidP="005F11A9">
      <w:pPr>
        <w:spacing w:after="120"/>
        <w:rPr>
          <w:rFonts w:ascii="Times New Roman" w:eastAsia="Constantia" w:hAnsi="Times New Roman" w:cs="Times New Roman"/>
        </w:rPr>
      </w:pPr>
    </w:p>
    <w:p w14:paraId="60EF7FD2" w14:textId="189290E8" w:rsidR="004E6098"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F2186A">
        <w:rPr>
          <w:rFonts w:ascii="Times New Roman" w:eastAsia="Constantia" w:hAnsi="Times New Roman" w:cs="Times New Roman"/>
        </w:rPr>
        <w:t>January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proofErr w:type="gramStart"/>
      <w:r w:rsidR="00700A23">
        <w:rPr>
          <w:rFonts w:ascii="Times New Roman" w:eastAsia="Constantia" w:hAnsi="Times New Roman" w:cs="Times New Roman"/>
        </w:rPr>
        <w:t xml:space="preserve">saw </w:t>
      </w:r>
      <w:r w:rsidR="00072D58">
        <w:rPr>
          <w:rFonts w:ascii="Times New Roman" w:eastAsia="Constantia" w:hAnsi="Times New Roman" w:cs="Times New Roman"/>
        </w:rPr>
        <w:t xml:space="preserve"> </w:t>
      </w:r>
      <w:r w:rsidR="004E6098">
        <w:rPr>
          <w:rFonts w:ascii="Times New Roman" w:eastAsia="Constantia" w:hAnsi="Times New Roman" w:cs="Times New Roman"/>
        </w:rPr>
        <w:t>slight</w:t>
      </w:r>
      <w:proofErr w:type="gramEnd"/>
      <w:r w:rsidR="004E6098">
        <w:rPr>
          <w:rFonts w:ascii="Times New Roman" w:eastAsia="Constantia" w:hAnsi="Times New Roman" w:cs="Times New Roman"/>
        </w:rPr>
        <w:t xml:space="preserve"> increase</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911BB4">
        <w:rPr>
          <w:rFonts w:ascii="Times New Roman" w:eastAsia="Constantia" w:hAnsi="Times New Roman" w:cs="Times New Roman"/>
        </w:rPr>
        <w:t>1</w:t>
      </w:r>
      <w:r w:rsidR="00B66629">
        <w:rPr>
          <w:rFonts w:ascii="Times New Roman" w:eastAsia="Constantia" w:hAnsi="Times New Roman" w:cs="Times New Roman"/>
        </w:rPr>
        <w:t>5</w:t>
      </w:r>
      <w:r w:rsidR="00523F01">
        <w:rPr>
          <w:rFonts w:ascii="Times New Roman" w:eastAsia="Constantia" w:hAnsi="Times New Roman" w:cs="Times New Roman"/>
        </w:rPr>
        <w:t>-1</w:t>
      </w:r>
      <w:r w:rsidR="00B66629">
        <w:rPr>
          <w:rFonts w:ascii="Times New Roman" w:eastAsia="Constantia" w:hAnsi="Times New Roman" w:cs="Times New Roman"/>
        </w:rPr>
        <w:t>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B66629">
        <w:rPr>
          <w:rFonts w:ascii="Times New Roman" w:eastAsia="Constantia" w:hAnsi="Times New Roman" w:cs="Times New Roman"/>
        </w:rPr>
        <w:t>12-14</w:t>
      </w:r>
      <w:r w:rsidR="00072D58">
        <w:rPr>
          <w:rFonts w:ascii="Times New Roman" w:eastAsia="Constantia" w:hAnsi="Times New Roman" w:cs="Times New Roman"/>
        </w:rPr>
        <w:t xml:space="preserve"> years of age</w:t>
      </w:r>
      <w:r w:rsidR="004E6098">
        <w:rPr>
          <w:rFonts w:ascii="Times New Roman" w:eastAsia="Constantia" w:hAnsi="Times New Roman" w:cs="Times New Roman"/>
        </w:rPr>
        <w:t xml:space="preserve"> were also referred in large numbers this particular month.  Again, this continues to support the new trend which was observed over the past three months in which teenagers appear to be needing placement in much larger numbers collectively versus younger children.</w:t>
      </w:r>
    </w:p>
    <w:p w14:paraId="29194184" w14:textId="39CFB832"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911BB4">
        <w:rPr>
          <w:rFonts w:ascii="Times New Roman" w:eastAsia="Constantia" w:hAnsi="Times New Roman" w:cs="Times New Roman"/>
        </w:rPr>
        <w:t>2</w:t>
      </w:r>
      <w:r w:rsidR="00F2186A">
        <w:rPr>
          <w:rFonts w:ascii="Times New Roman" w:eastAsia="Constantia" w:hAnsi="Times New Roman" w:cs="Times New Roman"/>
        </w:rPr>
        <w:t>49</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75D71642">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3922A07C"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B66629">
        <w:rPr>
          <w:rFonts w:ascii="Times New Roman" w:eastAsia="Constantia" w:hAnsi="Times New Roman" w:cs="Times New Roman"/>
          <w:b/>
        </w:rPr>
        <w:t>4</w:t>
      </w:r>
      <w:r w:rsidR="00F2186A">
        <w:rPr>
          <w:rFonts w:ascii="Times New Roman" w:eastAsia="Constantia" w:hAnsi="Times New Roman" w:cs="Times New Roman"/>
          <w:b/>
        </w:rPr>
        <w:t>5</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22A5FF58">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A2DC99" w14:textId="1BB07A2C" w:rsidR="00B8766A" w:rsidRDefault="00FC5CF0" w:rsidP="004E6098">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4051DF">
        <w:rPr>
          <w:rFonts w:ascii="Times New Roman" w:eastAsia="Constantia" w:hAnsi="Times New Roman" w:cs="Times New Roman"/>
        </w:rPr>
        <w:t>January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150F18">
        <w:rPr>
          <w:rFonts w:ascii="Times New Roman" w:eastAsia="Constantia" w:hAnsi="Times New Roman" w:cs="Times New Roman"/>
        </w:rPr>
        <w:t>Hispanic</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w:t>
      </w:r>
      <w:r w:rsidR="00B8766A">
        <w:rPr>
          <w:rFonts w:ascii="Times New Roman" w:eastAsia="Constantia" w:hAnsi="Times New Roman" w:cs="Times New Roman"/>
        </w:rPr>
        <w:t>month</w:t>
      </w:r>
      <w:r w:rsidR="00232068">
        <w:rPr>
          <w:rFonts w:ascii="Times New Roman" w:eastAsia="Constantia" w:hAnsi="Times New Roman" w:cs="Times New Roman"/>
        </w:rPr>
        <w:t>,</w:t>
      </w:r>
      <w:r w:rsidR="00B8766A">
        <w:rPr>
          <w:rFonts w:ascii="Times New Roman" w:eastAsia="Constantia" w:hAnsi="Times New Roman" w:cs="Times New Roman"/>
        </w:rPr>
        <w:t xml:space="preserve"> </w:t>
      </w:r>
      <w:r w:rsidR="004E6098">
        <w:rPr>
          <w:rFonts w:ascii="Times New Roman" w:eastAsia="Constantia" w:hAnsi="Times New Roman" w:cs="Times New Roman"/>
        </w:rPr>
        <w:t xml:space="preserve">although </w:t>
      </w:r>
      <w:r w:rsidR="00B8766A">
        <w:rPr>
          <w:rFonts w:ascii="Times New Roman" w:eastAsia="Constantia" w:hAnsi="Times New Roman" w:cs="Times New Roman"/>
        </w:rPr>
        <w:t xml:space="preserve">it was noticed that </w:t>
      </w:r>
      <w:r w:rsidR="00B87F2F">
        <w:rPr>
          <w:rFonts w:ascii="Times New Roman" w:eastAsia="Constantia" w:hAnsi="Times New Roman" w:cs="Times New Roman"/>
        </w:rPr>
        <w:t>Hispanic children were in the majority of those children referred to the agency</w:t>
      </w:r>
      <w:r w:rsidR="004E6098">
        <w:rPr>
          <w:rFonts w:ascii="Times New Roman" w:eastAsia="Constantia" w:hAnsi="Times New Roman" w:cs="Times New Roman"/>
        </w:rPr>
        <w:t xml:space="preserve">, African American and Caucasian children continue to be referred in high numbers as well.  </w:t>
      </w:r>
      <w:r w:rsidR="00BD449D">
        <w:rPr>
          <w:rFonts w:ascii="Times New Roman" w:eastAsia="Constantia" w:hAnsi="Times New Roman" w:cs="Times New Roman"/>
        </w:rPr>
        <w:t>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5F034B25">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62E4A130"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4E6098">
        <w:rPr>
          <w:rFonts w:ascii="Times New Roman" w:eastAsia="Constantia" w:hAnsi="Times New Roman" w:cs="Times New Roman"/>
        </w:rPr>
        <w:t>slight increase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 noticed that there were</w:t>
      </w:r>
      <w:r w:rsidR="004E6098">
        <w:rPr>
          <w:rFonts w:ascii="Times New Roman" w:eastAsia="Constantia" w:hAnsi="Times New Roman" w:cs="Times New Roman"/>
        </w:rPr>
        <w:t xml:space="preserve"> significantly more</w:t>
      </w:r>
      <w:r w:rsidR="00587EF6">
        <w:rPr>
          <w:rFonts w:ascii="Times New Roman" w:eastAsia="Constantia" w:hAnsi="Times New Roman" w:cs="Times New Roman"/>
        </w:rPr>
        <w:t xml:space="preserve"> </w:t>
      </w:r>
      <w:r w:rsidR="004051DF">
        <w:rPr>
          <w:rFonts w:ascii="Times New Roman" w:eastAsia="Constantia" w:hAnsi="Times New Roman" w:cs="Times New Roman"/>
        </w:rPr>
        <w:t>males</w:t>
      </w:r>
      <w:r w:rsidR="00BD449D">
        <w:rPr>
          <w:rFonts w:ascii="Times New Roman" w:eastAsia="Constantia" w:hAnsi="Times New Roman" w:cs="Times New Roman"/>
        </w:rPr>
        <w:t xml:space="preserve"> th</w:t>
      </w:r>
      <w:r w:rsidR="00150F18">
        <w:rPr>
          <w:rFonts w:ascii="Times New Roman" w:eastAsia="Constantia" w:hAnsi="Times New Roman" w:cs="Times New Roman"/>
        </w:rPr>
        <w:t xml:space="preserve">en </w:t>
      </w:r>
      <w:r w:rsidR="004051DF">
        <w:rPr>
          <w:rFonts w:ascii="Times New Roman" w:eastAsia="Constantia" w:hAnsi="Times New Roman" w:cs="Times New Roman"/>
        </w:rPr>
        <w:t>female</w:t>
      </w:r>
      <w:r w:rsidR="00BD449D">
        <w:rPr>
          <w:rFonts w:ascii="Times New Roman" w:eastAsia="Constantia" w:hAnsi="Times New Roman" w:cs="Times New Roman"/>
        </w:rPr>
        <w:t>s who were referred to the agency for placement</w:t>
      </w:r>
      <w:r w:rsidR="004E6098">
        <w:rPr>
          <w:rFonts w:ascii="Times New Roman" w:eastAsia="Constantia" w:hAnsi="Times New Roman" w:cs="Times New Roman"/>
        </w:rPr>
        <w:t xml:space="preserve"> this particular month </w:t>
      </w:r>
      <w:proofErr w:type="gramStart"/>
      <w:r w:rsidR="004E6098">
        <w:rPr>
          <w:rFonts w:ascii="Times New Roman" w:eastAsia="Constantia" w:hAnsi="Times New Roman" w:cs="Times New Roman"/>
        </w:rPr>
        <w:t>however.</w:t>
      </w:r>
      <w:r w:rsidR="00BD449D">
        <w:rPr>
          <w:rFonts w:ascii="Times New Roman" w:eastAsia="Constantia" w:hAnsi="Times New Roman" w:cs="Times New Roman"/>
        </w:rPr>
        <w:t>.</w:t>
      </w:r>
      <w:proofErr w:type="gramEnd"/>
      <w:r w:rsidR="00BD449D">
        <w:rPr>
          <w:rFonts w:ascii="Times New Roman" w:eastAsia="Constantia" w:hAnsi="Times New Roman" w:cs="Times New Roman"/>
        </w:rPr>
        <w:t xml:space="preserve">  </w:t>
      </w:r>
      <w:r w:rsidR="00261AB7">
        <w:rPr>
          <w:rFonts w:ascii="Times New Roman" w:eastAsia="Constantia" w:hAnsi="Times New Roman" w:cs="Times New Roman"/>
        </w:rPr>
        <w:t xml:space="preserve"> </w:t>
      </w:r>
      <w:r w:rsidR="00BD449D">
        <w:rPr>
          <w:rFonts w:ascii="Times New Roman" w:eastAsia="Constantia" w:hAnsi="Times New Roman" w:cs="Times New Roman"/>
        </w:rPr>
        <w:t>The agency also currently</w:t>
      </w:r>
      <w:r w:rsidR="004E6098">
        <w:rPr>
          <w:rFonts w:ascii="Times New Roman" w:eastAsia="Constantia" w:hAnsi="Times New Roman" w:cs="Times New Roman"/>
        </w:rPr>
        <w:t xml:space="preserve"> had</w:t>
      </w:r>
      <w:r w:rsidR="00BD449D">
        <w:rPr>
          <w:rFonts w:ascii="Times New Roman" w:eastAsia="Constantia" w:hAnsi="Times New Roman" w:cs="Times New Roman"/>
        </w:rPr>
        <w:t xml:space="preserve"> </w:t>
      </w:r>
      <w:r w:rsidR="00150F18">
        <w:rPr>
          <w:rFonts w:ascii="Times New Roman" w:eastAsia="Constantia" w:hAnsi="Times New Roman" w:cs="Times New Roman"/>
        </w:rPr>
        <w:t>no</w:t>
      </w:r>
      <w:r w:rsidR="00BD449D">
        <w:rPr>
          <w:rFonts w:ascii="Times New Roman" w:eastAsia="Constantia" w:hAnsi="Times New Roman" w:cs="Times New Roman"/>
        </w:rPr>
        <w:t xml:space="preserve"> transgendered youth</w:t>
      </w:r>
      <w:r w:rsidR="004E6098">
        <w:rPr>
          <w:rFonts w:ascii="Times New Roman" w:eastAsia="Constantia" w:hAnsi="Times New Roman" w:cs="Times New Roman"/>
        </w:rPr>
        <w:t xml:space="preserve"> referred for placement</w:t>
      </w:r>
      <w:r w:rsidR="00BD449D">
        <w:rPr>
          <w:rFonts w:ascii="Times New Roman" w:eastAsia="Constantia" w:hAnsi="Times New Roman" w:cs="Times New Roman"/>
        </w:rPr>
        <w:t xml:space="preserve"> at this time</w:t>
      </w:r>
      <w:r w:rsidR="004E6098">
        <w:rPr>
          <w:rFonts w:ascii="Times New Roman" w:eastAsia="Constantia" w:hAnsi="Times New Roman" w:cs="Times New Roman"/>
        </w:rPr>
        <w:t>.</w:t>
      </w:r>
      <w:r w:rsidR="00BD449D">
        <w:rPr>
          <w:rFonts w:ascii="Times New Roman" w:eastAsia="Constantia" w:hAnsi="Times New Roman" w:cs="Times New Roman"/>
        </w:rPr>
        <w:t xml:space="preserve"> who was refe</w:t>
      </w:r>
      <w:r w:rsidR="004E6098">
        <w:rPr>
          <w:rFonts w:ascii="Times New Roman" w:eastAsia="Constantia" w:hAnsi="Times New Roman" w:cs="Times New Roman"/>
        </w:rPr>
        <w:t xml:space="preserve">rred for placement at this </w:t>
      </w:r>
      <w:proofErr w:type="gramStart"/>
      <w:r w:rsidR="004E6098">
        <w:rPr>
          <w:rFonts w:ascii="Times New Roman" w:eastAsia="Constantia" w:hAnsi="Times New Roman" w:cs="Times New Roman"/>
        </w:rPr>
        <w:t>time.</w:t>
      </w:r>
      <w:proofErr w:type="gramEnd"/>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1FD9A92C">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0FF438E0"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4051DF">
        <w:rPr>
          <w:rFonts w:ascii="Times New Roman" w:eastAsia="Constantia" w:hAnsi="Times New Roman" w:cs="Times New Roman"/>
        </w:rPr>
        <w:t>January</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4051DF">
        <w:rPr>
          <w:rFonts w:ascii="Times New Roman" w:eastAsia="Constantia" w:hAnsi="Times New Roman" w:cs="Times New Roman"/>
        </w:rPr>
        <w:t>1</w:t>
      </w:r>
      <w:r w:rsidR="00044513">
        <w:rPr>
          <w:rFonts w:ascii="Times New Roman" w:eastAsia="Constantia" w:hAnsi="Times New Roman" w:cs="Times New Roman"/>
        </w:rPr>
        <w:t xml:space="preserve"> </w:t>
      </w:r>
      <w:r w:rsidR="00B03EC0">
        <w:rPr>
          <w:rFonts w:ascii="Times New Roman" w:eastAsia="Constantia" w:hAnsi="Times New Roman" w:cs="Times New Roman"/>
        </w:rPr>
        <w:t xml:space="preserve">Spanish only speaking </w:t>
      </w:r>
      <w:r w:rsidR="004E6098">
        <w:rPr>
          <w:rFonts w:ascii="Times New Roman" w:eastAsia="Constantia" w:hAnsi="Times New Roman" w:cs="Times New Roman"/>
        </w:rPr>
        <w:t>child</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4051DF">
        <w:rPr>
          <w:rFonts w:ascii="Times New Roman" w:eastAsia="Constantia" w:hAnsi="Times New Roman" w:cs="Times New Roman"/>
        </w:rPr>
        <w:t xml:space="preserve">7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4051DF">
        <w:rPr>
          <w:rFonts w:ascii="Times New Roman" w:eastAsia="Constantia" w:hAnsi="Times New Roman" w:cs="Times New Roman"/>
        </w:rPr>
        <w:t>233</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8501" w14:textId="77777777" w:rsidR="00C95BCA" w:rsidRDefault="00C95BCA" w:rsidP="00CD253A">
      <w:pPr>
        <w:spacing w:after="0" w:line="240" w:lineRule="auto"/>
      </w:pPr>
      <w:r>
        <w:separator/>
      </w:r>
    </w:p>
  </w:endnote>
  <w:endnote w:type="continuationSeparator" w:id="0">
    <w:p w14:paraId="1055BAD3" w14:textId="77777777" w:rsidR="00C95BCA" w:rsidRDefault="00C95BCA"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22A9CBA0"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4E6098">
      <w:rPr>
        <w:noProof/>
        <w:color w:val="4F81BD" w:themeColor="accent1"/>
      </w:rPr>
      <w:t>January</w:t>
    </w:r>
    <w:r w:rsidR="00B8766A">
      <w:rPr>
        <w:noProof/>
        <w:color w:val="4F81BD" w:themeColor="accent1"/>
      </w:rPr>
      <w:t xml:space="preserve"> </w:t>
    </w:r>
    <w:r>
      <w:rPr>
        <w:noProof/>
        <w:color w:val="4F81BD" w:themeColor="accent1"/>
      </w:rPr>
      <w:t xml:space="preserve"> </w:t>
    </w:r>
    <w:r w:rsidR="004E6098">
      <w:rPr>
        <w:noProof/>
        <w:color w:val="4F81BD" w:themeColor="accent1"/>
      </w:rPr>
      <w:t>2020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582D9" w14:textId="77777777" w:rsidR="00C95BCA" w:rsidRDefault="00C95BCA" w:rsidP="00CD253A">
      <w:pPr>
        <w:spacing w:after="0" w:line="240" w:lineRule="auto"/>
      </w:pPr>
      <w:r>
        <w:separator/>
      </w:r>
    </w:p>
  </w:footnote>
  <w:footnote w:type="continuationSeparator" w:id="0">
    <w:p w14:paraId="3D7358D6" w14:textId="77777777" w:rsidR="00C95BCA" w:rsidRDefault="00C95BCA"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9252C"/>
    <w:rsid w:val="000954C8"/>
    <w:rsid w:val="000A4521"/>
    <w:rsid w:val="000A4D15"/>
    <w:rsid w:val="000C0304"/>
    <w:rsid w:val="000C5358"/>
    <w:rsid w:val="000D0414"/>
    <w:rsid w:val="000D562F"/>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6098"/>
    <w:rsid w:val="004E755F"/>
    <w:rsid w:val="005117D5"/>
    <w:rsid w:val="005155CD"/>
    <w:rsid w:val="00523F01"/>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966DF"/>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A09EB"/>
    <w:rsid w:val="007B4E19"/>
    <w:rsid w:val="007C1B9B"/>
    <w:rsid w:val="007C750D"/>
    <w:rsid w:val="007C7D50"/>
    <w:rsid w:val="007E3E2B"/>
    <w:rsid w:val="007E518A"/>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5F7B"/>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57DF6"/>
    <w:rsid w:val="00B66629"/>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95BCA"/>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52167"/>
    <w:rsid w:val="00E646E3"/>
    <w:rsid w:val="00E81F98"/>
    <w:rsid w:val="00EB1C10"/>
    <w:rsid w:val="00EB58AB"/>
    <w:rsid w:val="00EC368A"/>
    <w:rsid w:val="00EC3752"/>
    <w:rsid w:val="00ED06FB"/>
    <w:rsid w:val="00ED2BD6"/>
    <w:rsid w:val="00F04FDE"/>
    <w:rsid w:val="00F21512"/>
    <w:rsid w:val="00F2186A"/>
    <w:rsid w:val="00F30669"/>
    <w:rsid w:val="00F46013"/>
    <w:rsid w:val="00F70CD6"/>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6.1210911510312611E-2"/>
                  <c:y val="0.1508515815085159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(45)</c:v>
                </c:pt>
                <c:pt idx="1">
                  <c:v>5-8 years (38)</c:v>
                </c:pt>
                <c:pt idx="2">
                  <c:v>9-11 years (29)</c:v>
                </c:pt>
                <c:pt idx="3">
                  <c:v>12-14 years (61)</c:v>
                </c:pt>
                <c:pt idx="4">
                  <c:v>15-17 years (67</c:v>
                </c:pt>
                <c:pt idx="5">
                  <c:v>18+ years (9)</c:v>
                </c:pt>
              </c:strCache>
            </c:strRef>
          </c:cat>
          <c:val>
            <c:numRef>
              <c:f>Sheet1!$B$2:$B$7</c:f>
              <c:numCache>
                <c:formatCode>General</c:formatCode>
                <c:ptCount val="6"/>
                <c:pt idx="0">
                  <c:v>45</c:v>
                </c:pt>
                <c:pt idx="1">
                  <c:v>38</c:v>
                </c:pt>
                <c:pt idx="2">
                  <c:v>29</c:v>
                </c:pt>
                <c:pt idx="3">
                  <c:v>61</c:v>
                </c:pt>
                <c:pt idx="4">
                  <c:v>67</c:v>
                </c:pt>
                <c:pt idx="5">
                  <c:v>9</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(45)</c:v>
                      </c:pt>
                      <c:pt idx="1">
                        <c:v>5-8 years (38)</c:v>
                      </c:pt>
                      <c:pt idx="2">
                        <c:v>9-11 years (29)</c:v>
                      </c:pt>
                      <c:pt idx="3">
                        <c:v>12-14 years (61)</c:v>
                      </c:pt>
                      <c:pt idx="4">
                        <c:v>15-17 years (67</c:v>
                      </c:pt>
                      <c:pt idx="5">
                        <c:v>18+ years (9)</c:v>
                      </c:pt>
                    </c:strCache>
                  </c:strRef>
                </c:cat>
                <c:val>
                  <c:numRef>
                    <c:extLst>
                      <c:ext uri="{02D57815-91ED-43cb-92C2-25804820EDAC}">
                        <c15:formulaRef>
                          <c15:sqref>Sheet1!$C$2:$C$7</c15:sqref>
                        </c15:formulaRef>
                      </c:ext>
                    </c:extLst>
                    <c:numCache>
                      <c:formatCode>General</c:formatCode>
                      <c:ptCount val="6"/>
                      <c:pt idx="0">
                        <c:v>2</c:v>
                      </c:pt>
                      <c:pt idx="1">
                        <c:v>11</c:v>
                      </c:pt>
                      <c:pt idx="2">
                        <c:v>-7</c:v>
                      </c:pt>
                      <c:pt idx="3">
                        <c:v>6</c:v>
                      </c:pt>
                      <c:pt idx="4">
                        <c:v>3</c:v>
                      </c:pt>
                      <c:pt idx="5">
                        <c:v>-1</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53</c:v>
                </c:pt>
                <c:pt idx="1">
                  <c:v>14</c:v>
                </c:pt>
                <c:pt idx="2">
                  <c:v>43</c:v>
                </c:pt>
                <c:pt idx="3">
                  <c:v>82</c:v>
                </c:pt>
                <c:pt idx="4">
                  <c:v>48</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c:v>
                      </c:pt>
                      <c:pt idx="1">
                        <c:v>4</c:v>
                      </c:pt>
                      <c:pt idx="2">
                        <c:v>16</c:v>
                      </c:pt>
                      <c:pt idx="3">
                        <c:v>14</c:v>
                      </c:pt>
                      <c:pt idx="4">
                        <c:v>-23</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143</c:v>
                </c:pt>
                <c:pt idx="1">
                  <c:v>106</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42</c:v>
                </c:pt>
                <c:pt idx="1">
                  <c:v>-28</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233</c:v>
                </c:pt>
                <c:pt idx="1">
                  <c:v>7</c:v>
                </c:pt>
                <c:pt idx="2">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34</c:v>
                </c:pt>
                <c:pt idx="1">
                  <c:v>-13</c:v>
                </c:pt>
                <c:pt idx="2">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F5282BEC-90CC-4593-A94A-B950635FE4CD}"/>
</file>

<file path=customXml/itemProps3.xml><?xml version="1.0" encoding="utf-8"?>
<ds:datastoreItem xmlns:ds="http://schemas.openxmlformats.org/officeDocument/2006/customXml" ds:itemID="{34C03549-93EF-4DA7-A5C0-44265BA6AD6F}"/>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2020-10-20T23:31:00Z</dcterms:created>
  <dcterms:modified xsi:type="dcterms:W3CDTF">2020-10-20T23:31:00Z</dcterms:modified>
</cp:coreProperties>
</file>